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60C" w:rsidRDefault="003B6393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8460C" w:rsidRDefault="003B6393">
      <w:pPr>
        <w:spacing w:after="50" w:line="261" w:lineRule="auto"/>
        <w:ind w:left="3072" w:right="84" w:hanging="2761"/>
        <w:jc w:val="left"/>
      </w:pPr>
      <w:proofErr w:type="gramStart"/>
      <w:r>
        <w:rPr>
          <w:b/>
        </w:rPr>
        <w:t>Аннотация  к</w:t>
      </w:r>
      <w:proofErr w:type="gramEnd"/>
      <w:r>
        <w:rPr>
          <w:b/>
        </w:rPr>
        <w:t xml:space="preserve"> рабочей программе  по внеурочной деятельности «Россия – мои горизонты»  (</w:t>
      </w:r>
      <w:r>
        <w:rPr>
          <w:b/>
        </w:rPr>
        <w:t xml:space="preserve">11 класс) </w:t>
      </w:r>
    </w:p>
    <w:p w:rsidR="0098460C" w:rsidRDefault="003B6393">
      <w:pPr>
        <w:spacing w:after="196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8460C" w:rsidRDefault="003B6393">
      <w:pPr>
        <w:spacing w:after="34" w:line="375" w:lineRule="auto"/>
        <w:ind w:left="95" w:right="106" w:firstLine="454"/>
      </w:pPr>
      <w:r>
        <w:t xml:space="preserve">В Стратегии </w:t>
      </w:r>
      <w:proofErr w:type="gramStart"/>
      <w:r>
        <w:t>развития  воспитания</w:t>
      </w:r>
      <w:proofErr w:type="gramEnd"/>
      <w:r>
        <w:t xml:space="preserve">  в  Российской  Федерации  на  период до    2025    года</w:t>
      </w:r>
      <w:r>
        <w:rPr>
          <w:vertAlign w:val="superscript"/>
        </w:rPr>
        <w:t xml:space="preserve">     </w:t>
      </w:r>
      <w:r>
        <w:t xml:space="preserve">одним    из    направлений    является    трудовое    </w:t>
      </w:r>
      <w:r>
        <w:t>воспитание и     профессиональное     самоопределение,     которое     реализуется    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</w:t>
      </w:r>
      <w:r>
        <w:t xml:space="preserve"> деятельности для осмысленного выбора профессии». </w:t>
      </w:r>
    </w:p>
    <w:p w:rsidR="0098460C" w:rsidRDefault="003B6393">
      <w:pPr>
        <w:spacing w:line="372" w:lineRule="auto"/>
        <w:ind w:left="95" w:right="106" w:firstLine="454"/>
      </w:pPr>
      <w: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</w:t>
      </w:r>
      <w:r>
        <w:t>этнокультурными особенностями  народов  Российской  Федерации,  профессиональными 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</w:t>
      </w:r>
      <w:r>
        <w:t xml:space="preserve">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</w:t>
      </w:r>
      <w:r>
        <w:t xml:space="preserve">себе, способности адекватно оценивать свои силы и возможности. </w:t>
      </w:r>
    </w:p>
    <w:p w:rsidR="0098460C" w:rsidRDefault="003B6393">
      <w:pPr>
        <w:spacing w:after="69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3B6393" w:rsidRDefault="003B6393">
      <w:pPr>
        <w:spacing w:after="156"/>
        <w:ind w:left="10" w:right="1"/>
      </w:pPr>
      <w:r>
        <w:rPr>
          <w:b/>
        </w:rPr>
        <w:t xml:space="preserve">Целью </w:t>
      </w:r>
      <w:r>
        <w:t xml:space="preserve">программы внеурочной деятельности «Россия – мои горизонты» является формирование готовности к профессиональному самоопределению обучающихся 10–11 классов. </w:t>
      </w:r>
    </w:p>
    <w:p w:rsidR="0098460C" w:rsidRDefault="003B6393">
      <w:pPr>
        <w:spacing w:after="156"/>
        <w:ind w:left="10" w:right="1"/>
      </w:pPr>
      <w:r>
        <w:rPr>
          <w:b/>
        </w:rPr>
        <w:t xml:space="preserve">Задачи: </w:t>
      </w:r>
      <w:r>
        <w:t xml:space="preserve"> </w:t>
      </w:r>
    </w:p>
    <w:p w:rsidR="0098460C" w:rsidRDefault="003B6393">
      <w:pPr>
        <w:numPr>
          <w:ilvl w:val="0"/>
          <w:numId w:val="1"/>
        </w:numPr>
        <w:spacing w:after="80"/>
        <w:ind w:right="106" w:firstLine="706"/>
      </w:pPr>
      <w:r>
        <w:t xml:space="preserve">содействие </w:t>
      </w:r>
      <w:r>
        <w:tab/>
        <w:t>професс</w:t>
      </w:r>
      <w:r>
        <w:t xml:space="preserve">иональному </w:t>
      </w:r>
      <w:r>
        <w:tab/>
        <w:t xml:space="preserve">самоопределению </w:t>
      </w:r>
      <w:r>
        <w:tab/>
        <w:t xml:space="preserve">обучающихся </w:t>
      </w:r>
    </w:p>
    <w:p w:rsidR="0098460C" w:rsidRDefault="003B6393">
      <w:pPr>
        <w:spacing w:after="151"/>
        <w:ind w:left="105" w:right="106"/>
      </w:pPr>
      <w:r>
        <w:t xml:space="preserve">общеобразовательных организаций; </w:t>
      </w:r>
    </w:p>
    <w:p w:rsidR="0098460C" w:rsidRDefault="003B6393">
      <w:pPr>
        <w:numPr>
          <w:ilvl w:val="0"/>
          <w:numId w:val="1"/>
        </w:numPr>
        <w:spacing w:line="371" w:lineRule="auto"/>
        <w:ind w:right="106" w:firstLine="706"/>
      </w:pPr>
      <w:r>
        <w:t xml:space="preserve">формирование рекомендаций для обучающихся по построению </w:t>
      </w:r>
      <w:proofErr w:type="gramStart"/>
      <w:r>
        <w:t>индивидуальной  образовательно</w:t>
      </w:r>
      <w:proofErr w:type="gramEnd"/>
      <w:r>
        <w:t xml:space="preserve">-профессиональной  траектории   в   зависимости от уровня осознанности, интересов, </w:t>
      </w:r>
      <w:r>
        <w:t xml:space="preserve">способностей, доступных им возможностей; </w:t>
      </w:r>
    </w:p>
    <w:p w:rsidR="0098460C" w:rsidRDefault="003B6393">
      <w:pPr>
        <w:numPr>
          <w:ilvl w:val="0"/>
          <w:numId w:val="1"/>
        </w:numPr>
        <w:spacing w:line="370" w:lineRule="auto"/>
        <w:ind w:right="106" w:firstLine="706"/>
      </w:pPr>
      <w:r>
        <w:t xml:space="preserve">информирование обучающихся о специфике рынка труда и системе профессионального    образования  </w:t>
      </w:r>
      <w:proofErr w:type="gramStart"/>
      <w:r>
        <w:t xml:space="preserve">   (</w:t>
      </w:r>
      <w:proofErr w:type="gramEnd"/>
      <w:r>
        <w:t xml:space="preserve">включая     знакомство     с     перспективными и востребованными профессиями и отраслями экономики РФ); </w:t>
      </w:r>
    </w:p>
    <w:p w:rsidR="0098460C" w:rsidRDefault="003B6393">
      <w:pPr>
        <w:numPr>
          <w:ilvl w:val="0"/>
          <w:numId w:val="1"/>
        </w:numPr>
        <w:spacing w:line="371" w:lineRule="auto"/>
        <w:ind w:right="106" w:firstLine="706"/>
      </w:pPr>
      <w:r>
        <w:t>формирова</w:t>
      </w:r>
      <w:r>
        <w:t xml:space="preserve">ние у обучающихся навыков и умений  карьерной грамотности и других компетенций, необходимых для осуществления всех этапов карьерной </w:t>
      </w:r>
      <w:proofErr w:type="spellStart"/>
      <w:r>
        <w:t>самонавигации</w:t>
      </w:r>
      <w:proofErr w:type="spellEnd"/>
      <w:r>
        <w:t xml:space="preserve">, приобретения и осмысления </w:t>
      </w:r>
      <w:proofErr w:type="spellStart"/>
      <w:r>
        <w:t>профориентационно</w:t>
      </w:r>
      <w:proofErr w:type="spellEnd"/>
      <w:r>
        <w:t xml:space="preserve"> значимого опыта, </w:t>
      </w:r>
      <w:r>
        <w:lastRenderedPageBreak/>
        <w:t>активного освоения ресурсов территориальной сред</w:t>
      </w:r>
      <w:r>
        <w:t xml:space="preserve">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адаптация с учетом имеющихся компетенций и возможностей среды; </w:t>
      </w:r>
    </w:p>
    <w:p w:rsidR="0098460C" w:rsidRDefault="003B6393">
      <w:pPr>
        <w:numPr>
          <w:ilvl w:val="0"/>
          <w:numId w:val="1"/>
        </w:numPr>
        <w:spacing w:after="0" w:line="372" w:lineRule="auto"/>
        <w:ind w:right="106" w:firstLine="706"/>
      </w:pPr>
      <w:r>
        <w:t>формиро</w:t>
      </w:r>
      <w:r>
        <w:t xml:space="preserve">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98460C" w:rsidRDefault="003B6393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8460C" w:rsidRDefault="003B6393">
      <w:pPr>
        <w:spacing w:after="34" w:line="259" w:lineRule="auto"/>
        <w:ind w:left="1399" w:right="0" w:firstLine="0"/>
        <w:jc w:val="left"/>
      </w:pPr>
      <w:r>
        <w:t xml:space="preserve"> </w:t>
      </w:r>
    </w:p>
    <w:p w:rsidR="0098460C" w:rsidRDefault="003B6393">
      <w:pPr>
        <w:spacing w:after="1" w:line="261" w:lineRule="auto"/>
        <w:ind w:left="708" w:right="84"/>
        <w:jc w:val="left"/>
      </w:pPr>
      <w:r>
        <w:rPr>
          <w:b/>
        </w:rPr>
        <w:t>Программа курса «Россия – мои горизонты» разработана на основ</w:t>
      </w:r>
      <w:r>
        <w:rPr>
          <w:b/>
        </w:rPr>
        <w:t>е</w:t>
      </w:r>
      <w:r>
        <w:t xml:space="preserve">: </w:t>
      </w:r>
    </w:p>
    <w:p w:rsidR="0098460C" w:rsidRDefault="003B6393">
      <w:pPr>
        <w:spacing w:after="26" w:line="259" w:lineRule="auto"/>
        <w:ind w:left="698" w:right="0" w:firstLine="0"/>
        <w:jc w:val="left"/>
      </w:pPr>
      <w:r>
        <w:t xml:space="preserve"> </w:t>
      </w:r>
    </w:p>
    <w:p w:rsidR="0098460C" w:rsidRDefault="003B6393">
      <w:pPr>
        <w:numPr>
          <w:ilvl w:val="0"/>
          <w:numId w:val="1"/>
        </w:numPr>
        <w:spacing w:line="373" w:lineRule="auto"/>
        <w:ind w:right="106" w:firstLine="706"/>
      </w:pPr>
      <w:r>
        <w:t xml:space="preserve">Федерального закона от 29 декабря 2012 г. № 273-ФЗ «Об образовании в </w:t>
      </w:r>
      <w:proofErr w:type="gramStart"/>
      <w:r>
        <w:t>Российской  Федерации</w:t>
      </w:r>
      <w:proofErr w:type="gramEnd"/>
      <w:r>
        <w:t xml:space="preserve">», </w:t>
      </w:r>
    </w:p>
    <w:p w:rsidR="0098460C" w:rsidRDefault="003B6393">
      <w:pPr>
        <w:numPr>
          <w:ilvl w:val="0"/>
          <w:numId w:val="1"/>
        </w:numPr>
        <w:spacing w:line="372" w:lineRule="auto"/>
        <w:ind w:right="106" w:firstLine="706"/>
      </w:pPr>
      <w:r>
        <w:t xml:space="preserve">Федерального закона от 24 июля 1998 г. № 124-ФЗ «Об основных гарантиях прав ребенка в Российской Федерации», </w:t>
      </w:r>
    </w:p>
    <w:p w:rsidR="0098460C" w:rsidRDefault="003B6393">
      <w:pPr>
        <w:numPr>
          <w:ilvl w:val="0"/>
          <w:numId w:val="1"/>
        </w:numPr>
        <w:spacing w:line="371" w:lineRule="auto"/>
        <w:ind w:right="106" w:firstLine="706"/>
      </w:pPr>
      <w:r>
        <w:t>Федерального государственного образовательного</w:t>
      </w:r>
      <w:r>
        <w:t xml:space="preserve">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98460C" w:rsidRDefault="003B6393">
      <w:pPr>
        <w:numPr>
          <w:ilvl w:val="0"/>
          <w:numId w:val="1"/>
        </w:numPr>
        <w:spacing w:after="99"/>
        <w:ind w:right="106" w:firstLine="706"/>
      </w:pPr>
      <w:r>
        <w:t xml:space="preserve">приказа Министерства просвещения Российской Федерации от 12.08.2022 </w:t>
      </w:r>
    </w:p>
    <w:p w:rsidR="0098460C" w:rsidRDefault="003B6393">
      <w:pPr>
        <w:spacing w:line="366" w:lineRule="auto"/>
        <w:ind w:left="0" w:right="106" w:firstLine="566"/>
      </w:pPr>
      <w:r>
        <w:t>№732 «О внесении изменени</w:t>
      </w:r>
      <w:r>
        <w:t xml:space="preserve">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70034), </w:t>
      </w:r>
    </w:p>
    <w:p w:rsidR="0098460C" w:rsidRDefault="003B6393">
      <w:pPr>
        <w:numPr>
          <w:ilvl w:val="0"/>
          <w:numId w:val="1"/>
        </w:numPr>
        <w:spacing w:after="90" w:line="259" w:lineRule="auto"/>
        <w:ind w:right="106" w:firstLine="706"/>
      </w:pPr>
      <w:r>
        <w:t>Федеральной об</w:t>
      </w:r>
      <w:r>
        <w:t xml:space="preserve">разовательной программы среднего общего образования </w:t>
      </w:r>
    </w:p>
    <w:p w:rsidR="0098460C" w:rsidRDefault="003B6393">
      <w:pPr>
        <w:tabs>
          <w:tab w:val="center" w:pos="1070"/>
          <w:tab w:val="center" w:pos="1674"/>
          <w:tab w:val="center" w:pos="2529"/>
          <w:tab w:val="center" w:pos="3854"/>
          <w:tab w:val="center" w:pos="5327"/>
          <w:tab w:val="center" w:pos="6803"/>
          <w:tab w:val="right" w:pos="9252"/>
        </w:tabs>
        <w:spacing w:after="115"/>
        <w:ind w:left="0" w:right="0" w:firstLine="0"/>
        <w:jc w:val="left"/>
      </w:pPr>
      <w:r>
        <w:t xml:space="preserve">(далее </w:t>
      </w:r>
      <w:r>
        <w:tab/>
        <w:t xml:space="preserve">– </w:t>
      </w:r>
      <w:r>
        <w:tab/>
        <w:t xml:space="preserve">ФОП </w:t>
      </w:r>
      <w:r>
        <w:tab/>
        <w:t xml:space="preserve">СОО), </w:t>
      </w:r>
      <w:r>
        <w:tab/>
        <w:t xml:space="preserve">утвержденной </w:t>
      </w:r>
      <w:r>
        <w:tab/>
        <w:t xml:space="preserve">приказом </w:t>
      </w:r>
      <w:r>
        <w:tab/>
        <w:t xml:space="preserve">Министерства </w:t>
      </w:r>
      <w:r>
        <w:tab/>
        <w:t xml:space="preserve">просвещения </w:t>
      </w:r>
    </w:p>
    <w:p w:rsidR="0098460C" w:rsidRDefault="003B6393">
      <w:pPr>
        <w:spacing w:after="179"/>
        <w:ind w:left="105" w:right="106"/>
      </w:pPr>
      <w:r>
        <w:t xml:space="preserve">Российской Федерации от 18 мая 2023 г. № 371, </w:t>
      </w:r>
    </w:p>
    <w:p w:rsidR="0098460C" w:rsidRDefault="003B6393">
      <w:pPr>
        <w:numPr>
          <w:ilvl w:val="0"/>
          <w:numId w:val="1"/>
        </w:numPr>
        <w:spacing w:line="372" w:lineRule="auto"/>
        <w:ind w:right="106" w:firstLine="706"/>
      </w:pPr>
      <w:r>
        <w:t>Методических рекомендаций по реализации проекта «Билет в будущее» по профессиональ</w:t>
      </w:r>
      <w:r>
        <w:t xml:space="preserve">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</w:t>
      </w:r>
    </w:p>
    <w:p w:rsidR="0098460C" w:rsidRDefault="003B6393">
      <w:pPr>
        <w:spacing w:after="149"/>
        <w:ind w:left="105" w:right="106"/>
      </w:pPr>
      <w:r>
        <w:t>просвещения Российской Федерации от 25 апреля 2023 г. № ДГ-</w:t>
      </w:r>
      <w:r>
        <w:t xml:space="preserve">808/05), </w:t>
      </w:r>
    </w:p>
    <w:p w:rsidR="0098460C" w:rsidRDefault="003B6393">
      <w:pPr>
        <w:numPr>
          <w:ilvl w:val="0"/>
          <w:numId w:val="1"/>
        </w:numPr>
        <w:spacing w:after="116"/>
        <w:ind w:right="106" w:firstLine="706"/>
      </w:pPr>
      <w:r>
        <w:t>Учебного плана МКОУ «</w:t>
      </w:r>
      <w:proofErr w:type="gramStart"/>
      <w:r>
        <w:t>Заозёрная  СОШ</w:t>
      </w:r>
      <w:proofErr w:type="gramEnd"/>
      <w:r>
        <w:t>» на 2024</w:t>
      </w:r>
      <w:r>
        <w:t xml:space="preserve"> – 2025</w:t>
      </w:r>
      <w:r>
        <w:t xml:space="preserve"> учебный год </w:t>
      </w:r>
    </w:p>
    <w:p w:rsidR="003B6393" w:rsidRDefault="003B6393">
      <w:pPr>
        <w:ind w:left="17" w:right="0"/>
      </w:pPr>
      <w:r>
        <w:t xml:space="preserve">          </w:t>
      </w:r>
      <w:r>
        <w:t xml:space="preserve">Структура рабочей программы является формой представления учебного предмета (курса) как целостной системы, отражающей внутреннюю логику организации </w:t>
      </w:r>
      <w:proofErr w:type="spellStart"/>
      <w:r>
        <w:t>учебнометодического</w:t>
      </w:r>
      <w:proofErr w:type="spellEnd"/>
      <w:r>
        <w:t xml:space="preserve"> материала, включает в себя следующие элементы:                         </w:t>
      </w:r>
    </w:p>
    <w:p w:rsidR="0098460C" w:rsidRDefault="003B6393">
      <w:pPr>
        <w:ind w:left="17" w:right="0"/>
      </w:pPr>
      <w:bookmarkStart w:id="0" w:name="_GoBack"/>
      <w:bookmarkEnd w:id="0"/>
      <w:r>
        <w:t>1) пояснительную записку, в которой конкр</w:t>
      </w:r>
      <w:r>
        <w:t>етизируются общие цели общего образования с учётом специфики учебного предмета; 2) планируемые результаты освоения конкретного учебного предмета, курса, дисциплины (модуля); 3) тематическое планирование с указанием количества часов, отводимых на усвоение к</w:t>
      </w:r>
      <w:r>
        <w:t xml:space="preserve">аждой темы. </w:t>
      </w:r>
    </w:p>
    <w:p w:rsidR="0098460C" w:rsidRDefault="003B6393">
      <w:pPr>
        <w:spacing w:after="179" w:line="259" w:lineRule="auto"/>
        <w:ind w:left="0" w:right="0" w:firstLine="0"/>
        <w:jc w:val="left"/>
      </w:pPr>
      <w:r>
        <w:lastRenderedPageBreak/>
        <w:t xml:space="preserve"> </w:t>
      </w:r>
    </w:p>
    <w:p w:rsidR="0098460C" w:rsidRDefault="003B6393">
      <w:pPr>
        <w:spacing w:line="371" w:lineRule="auto"/>
        <w:ind w:left="95" w:right="106" w:firstLine="425"/>
      </w:pPr>
      <w:r>
        <w:t xml:space="preserve">Программа состоит из </w:t>
      </w:r>
      <w:proofErr w:type="spellStart"/>
      <w:r>
        <w:t>профориентационных</w:t>
      </w:r>
      <w:proofErr w:type="spellEnd"/>
      <w:r>
        <w:t xml:space="preserve"> занятий, посвященных изучению отраслей экономики, </w:t>
      </w:r>
      <w:proofErr w:type="spellStart"/>
      <w:r>
        <w:t>профориентационных</w:t>
      </w:r>
      <w:proofErr w:type="spellEnd"/>
      <w:r>
        <w:t xml:space="preserve"> диагностик (диагностика склонностей, диагностика ГПС, диагностика способностей, личностных особенностей и </w:t>
      </w:r>
      <w:proofErr w:type="spellStart"/>
      <w:r>
        <w:t>др</w:t>
      </w:r>
      <w:proofErr w:type="spellEnd"/>
      <w:r>
        <w:t xml:space="preserve">); рефлексивных </w:t>
      </w:r>
      <w:r>
        <w:tab/>
        <w:t>занятий</w:t>
      </w:r>
      <w:r>
        <w:t xml:space="preserve">, </w:t>
      </w:r>
      <w:r>
        <w:tab/>
        <w:t xml:space="preserve">моделирующих </w:t>
      </w:r>
      <w:r>
        <w:tab/>
        <w:t>онлайн-</w:t>
      </w:r>
      <w:proofErr w:type="spellStart"/>
      <w:r>
        <w:t>профпроб</w:t>
      </w:r>
      <w:proofErr w:type="spellEnd"/>
      <w:r>
        <w:t xml:space="preserve"> </w:t>
      </w:r>
      <w:r>
        <w:tab/>
        <w:t xml:space="preserve">в </w:t>
      </w:r>
      <w:r>
        <w:tab/>
        <w:t>контентно- информационный комплекс «Конструктор будущего»</w:t>
      </w:r>
      <w:r>
        <w:rPr>
          <w:vertAlign w:val="superscript"/>
        </w:rPr>
        <w:t xml:space="preserve"> </w:t>
      </w:r>
      <w:r>
        <w:t>на базе Платформы «Билет в будущее».</w:t>
      </w:r>
      <w:r>
        <w:rPr>
          <w:vertAlign w:val="superscript"/>
        </w:rPr>
        <w:t xml:space="preserve">  </w:t>
      </w:r>
    </w:p>
    <w:p w:rsidR="0098460C" w:rsidRDefault="003B6393">
      <w:pPr>
        <w:ind w:left="0" w:right="0" w:firstLine="566"/>
      </w:pPr>
      <w:r>
        <w:t xml:space="preserve">Организация деятельности школьников на занятиях основывается на следующих принципах: </w:t>
      </w:r>
    </w:p>
    <w:p w:rsidR="0098460C" w:rsidRDefault="003B6393">
      <w:pPr>
        <w:spacing w:after="24" w:line="259" w:lineRule="auto"/>
        <w:ind w:left="566" w:right="0" w:firstLine="0"/>
        <w:jc w:val="left"/>
      </w:pPr>
      <w:r>
        <w:t xml:space="preserve">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 xml:space="preserve">занимательность;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 xml:space="preserve">научность;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>созн</w:t>
      </w:r>
      <w:r>
        <w:t xml:space="preserve">ательность и активность;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 xml:space="preserve">наглядность;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 xml:space="preserve">доступность; </w:t>
      </w:r>
    </w:p>
    <w:p w:rsidR="0098460C" w:rsidRDefault="003B6393">
      <w:pPr>
        <w:numPr>
          <w:ilvl w:val="0"/>
          <w:numId w:val="2"/>
        </w:numPr>
        <w:ind w:right="106" w:hanging="154"/>
      </w:pPr>
      <w:r>
        <w:t xml:space="preserve">связь теории с практикой; </w:t>
      </w:r>
      <w:r>
        <w:rPr>
          <w:rFonts w:ascii="Arial" w:eastAsia="Arial" w:hAnsi="Arial" w:cs="Arial"/>
          <w:sz w:val="20"/>
        </w:rPr>
        <w:t xml:space="preserve">• </w:t>
      </w:r>
      <w:r>
        <w:t xml:space="preserve">индивидуальный подход к обучающимся. </w:t>
      </w:r>
    </w:p>
    <w:p w:rsidR="0098460C" w:rsidRDefault="003B6393">
      <w:pPr>
        <w:spacing w:after="171" w:line="259" w:lineRule="auto"/>
        <w:ind w:left="566" w:right="0" w:firstLine="0"/>
        <w:jc w:val="left"/>
      </w:pPr>
      <w:r>
        <w:t xml:space="preserve"> </w:t>
      </w:r>
    </w:p>
    <w:p w:rsidR="0098460C" w:rsidRDefault="003B6393">
      <w:pPr>
        <w:ind w:left="576" w:right="106"/>
      </w:pPr>
      <w:r>
        <w:t xml:space="preserve">Программа «Профориентация» 10-11 класс рассчитана на </w:t>
      </w:r>
      <w:proofErr w:type="gramStart"/>
      <w:r>
        <w:t>68  часов</w:t>
      </w:r>
      <w:proofErr w:type="gramEnd"/>
      <w:r>
        <w:t xml:space="preserve">. </w:t>
      </w:r>
    </w:p>
    <w:p w:rsidR="0098460C" w:rsidRDefault="003B6393">
      <w:pPr>
        <w:spacing w:after="27" w:line="259" w:lineRule="auto"/>
        <w:ind w:left="566" w:right="0" w:firstLine="0"/>
        <w:jc w:val="left"/>
      </w:pPr>
      <w:r>
        <w:t xml:space="preserve"> </w:t>
      </w:r>
    </w:p>
    <w:p w:rsidR="0098460C" w:rsidRDefault="003B6393">
      <w:pPr>
        <w:spacing w:after="1" w:line="261" w:lineRule="auto"/>
        <w:ind w:left="624" w:right="84" w:firstLine="478"/>
        <w:jc w:val="left"/>
      </w:pPr>
      <w:r>
        <w:rPr>
          <w:b/>
        </w:rPr>
        <w:t>Формы организации деятельности учащихся при проведении занятий</w:t>
      </w:r>
      <w:r>
        <w:t xml:space="preserve"> </w:t>
      </w:r>
      <w:proofErr w:type="gramStart"/>
      <w:r>
        <w:t>Для</w:t>
      </w:r>
      <w:proofErr w:type="gramEnd"/>
      <w:r>
        <w:t xml:space="preserve"> </w:t>
      </w:r>
      <w:r>
        <w:t xml:space="preserve">успешного проведения занятий используются разнообразные </w:t>
      </w:r>
      <w:r>
        <w:rPr>
          <w:b/>
        </w:rPr>
        <w:t>формы работы:</w:t>
      </w:r>
      <w:r>
        <w:t xml:space="preserve">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игра; </w:t>
      </w:r>
    </w:p>
    <w:p w:rsidR="0098460C" w:rsidRDefault="003B6393">
      <w:pPr>
        <w:numPr>
          <w:ilvl w:val="0"/>
          <w:numId w:val="3"/>
        </w:numPr>
        <w:ind w:right="106" w:hanging="360"/>
      </w:pPr>
      <w:r>
        <w:t xml:space="preserve">диагностика; </w:t>
      </w:r>
    </w:p>
    <w:p w:rsidR="0098460C" w:rsidRDefault="003B6393">
      <w:pPr>
        <w:numPr>
          <w:ilvl w:val="0"/>
          <w:numId w:val="3"/>
        </w:numPr>
        <w:ind w:right="106" w:hanging="360"/>
      </w:pPr>
      <w:r>
        <w:t xml:space="preserve">пробы; </w:t>
      </w:r>
    </w:p>
    <w:p w:rsidR="0098460C" w:rsidRDefault="003B6393">
      <w:pPr>
        <w:numPr>
          <w:ilvl w:val="0"/>
          <w:numId w:val="3"/>
        </w:numPr>
        <w:ind w:right="106" w:hanging="360"/>
      </w:pPr>
      <w:r>
        <w:t xml:space="preserve">экскурсия; </w:t>
      </w:r>
    </w:p>
    <w:p w:rsidR="0098460C" w:rsidRDefault="003B6393">
      <w:pPr>
        <w:numPr>
          <w:ilvl w:val="0"/>
          <w:numId w:val="3"/>
        </w:numPr>
        <w:ind w:right="106" w:hanging="360"/>
      </w:pPr>
      <w:proofErr w:type="spellStart"/>
      <w:r>
        <w:t>профориентационное</w:t>
      </w:r>
      <w:proofErr w:type="spellEnd"/>
      <w:r>
        <w:t xml:space="preserve"> занятие </w:t>
      </w:r>
    </w:p>
    <w:p w:rsidR="0098460C" w:rsidRDefault="003B6393">
      <w:pPr>
        <w:spacing w:after="85" w:line="259" w:lineRule="auto"/>
        <w:ind w:left="211" w:right="0" w:firstLine="0"/>
        <w:jc w:val="left"/>
      </w:pPr>
      <w:r>
        <w:rPr>
          <w:b/>
          <w:i/>
        </w:rPr>
        <w:t xml:space="preserve"> </w:t>
      </w:r>
    </w:p>
    <w:p w:rsidR="0098460C" w:rsidRDefault="003B6393">
      <w:pPr>
        <w:spacing w:after="90" w:line="259" w:lineRule="auto"/>
        <w:ind w:left="211" w:right="0" w:firstLine="0"/>
        <w:jc w:val="left"/>
      </w:pPr>
      <w:r>
        <w:rPr>
          <w:b/>
          <w:i/>
        </w:rPr>
        <w:t>Виды деятельности:</w:t>
      </w:r>
      <w:r>
        <w:t xml:space="preserve"> </w:t>
      </w:r>
    </w:p>
    <w:p w:rsidR="0098460C" w:rsidRDefault="003B6393">
      <w:pPr>
        <w:spacing w:after="1" w:line="261" w:lineRule="auto"/>
        <w:ind w:left="788" w:right="84"/>
        <w:jc w:val="left"/>
      </w:pPr>
      <w:r>
        <w:rPr>
          <w:b/>
        </w:rPr>
        <w:t>теоретические:</w:t>
      </w:r>
      <w:r>
        <w:t xml:space="preserve">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лекция с элементами беседы;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викторина;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выступление, рассказ; </w:t>
      </w:r>
      <w:r>
        <w:rPr>
          <w:b/>
        </w:rPr>
        <w:t>практические</w:t>
      </w:r>
      <w:r>
        <w:t xml:space="preserve">: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игра, турнир;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диагностика;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выполнение тестов; </w:t>
      </w:r>
    </w:p>
    <w:p w:rsidR="0098460C" w:rsidRDefault="003B6393">
      <w:pPr>
        <w:numPr>
          <w:ilvl w:val="0"/>
          <w:numId w:val="4"/>
        </w:numPr>
        <w:ind w:right="106" w:hanging="202"/>
      </w:pPr>
      <w:r>
        <w:t xml:space="preserve">профессиональные пробы </w:t>
      </w:r>
    </w:p>
    <w:p w:rsidR="0098460C" w:rsidRDefault="003B6393">
      <w:pPr>
        <w:spacing w:after="0" w:line="259" w:lineRule="auto"/>
        <w:ind w:left="667" w:right="0" w:firstLine="0"/>
        <w:jc w:val="left"/>
      </w:pPr>
      <w:r>
        <w:t xml:space="preserve"> </w:t>
      </w:r>
    </w:p>
    <w:p w:rsidR="0098460C" w:rsidRDefault="003B6393">
      <w:pPr>
        <w:spacing w:after="0" w:line="259" w:lineRule="auto"/>
        <w:ind w:left="566" w:right="0" w:firstLine="0"/>
        <w:jc w:val="left"/>
      </w:pPr>
      <w:r>
        <w:t xml:space="preserve"> </w:t>
      </w:r>
    </w:p>
    <w:sectPr w:rsidR="0098460C">
      <w:pgSz w:w="11911" w:h="16841"/>
      <w:pgMar w:top="754" w:right="1058" w:bottom="368" w:left="1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6E78"/>
    <w:multiLevelType w:val="hybridMultilevel"/>
    <w:tmpl w:val="7526C786"/>
    <w:lvl w:ilvl="0" w:tplc="07743874">
      <w:start w:val="1"/>
      <w:numFmt w:val="bullet"/>
      <w:lvlText w:val="•"/>
      <w:lvlJc w:val="left"/>
      <w:pPr>
        <w:ind w:left="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A2787A">
      <w:start w:val="1"/>
      <w:numFmt w:val="bullet"/>
      <w:lvlText w:val="o"/>
      <w:lvlJc w:val="left"/>
      <w:pPr>
        <w:ind w:left="18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A6A06">
      <w:start w:val="1"/>
      <w:numFmt w:val="bullet"/>
      <w:lvlText w:val="▪"/>
      <w:lvlJc w:val="left"/>
      <w:pPr>
        <w:ind w:left="25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4E394">
      <w:start w:val="1"/>
      <w:numFmt w:val="bullet"/>
      <w:lvlText w:val="•"/>
      <w:lvlJc w:val="left"/>
      <w:pPr>
        <w:ind w:left="3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8AD06">
      <w:start w:val="1"/>
      <w:numFmt w:val="bullet"/>
      <w:lvlText w:val="o"/>
      <w:lvlJc w:val="left"/>
      <w:pPr>
        <w:ind w:left="40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64DD88">
      <w:start w:val="1"/>
      <w:numFmt w:val="bullet"/>
      <w:lvlText w:val="▪"/>
      <w:lvlJc w:val="left"/>
      <w:pPr>
        <w:ind w:left="47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5C2454">
      <w:start w:val="1"/>
      <w:numFmt w:val="bullet"/>
      <w:lvlText w:val="•"/>
      <w:lvlJc w:val="left"/>
      <w:pPr>
        <w:ind w:left="5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2EE8E">
      <w:start w:val="1"/>
      <w:numFmt w:val="bullet"/>
      <w:lvlText w:val="o"/>
      <w:lvlJc w:val="left"/>
      <w:pPr>
        <w:ind w:left="6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AF66E">
      <w:start w:val="1"/>
      <w:numFmt w:val="bullet"/>
      <w:lvlText w:val="▪"/>
      <w:lvlJc w:val="left"/>
      <w:pPr>
        <w:ind w:left="6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60200D"/>
    <w:multiLevelType w:val="hybridMultilevel"/>
    <w:tmpl w:val="7C28A42C"/>
    <w:lvl w:ilvl="0" w:tplc="B41AF194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03E70">
      <w:start w:val="1"/>
      <w:numFmt w:val="bullet"/>
      <w:lvlText w:val="o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0C4916">
      <w:start w:val="1"/>
      <w:numFmt w:val="bullet"/>
      <w:lvlText w:val="▪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AFF6E">
      <w:start w:val="1"/>
      <w:numFmt w:val="bullet"/>
      <w:lvlText w:val="•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443A16">
      <w:start w:val="1"/>
      <w:numFmt w:val="bullet"/>
      <w:lvlText w:val="o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22E1A">
      <w:start w:val="1"/>
      <w:numFmt w:val="bullet"/>
      <w:lvlText w:val="▪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68280">
      <w:start w:val="1"/>
      <w:numFmt w:val="bullet"/>
      <w:lvlText w:val="•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81BD6">
      <w:start w:val="1"/>
      <w:numFmt w:val="bullet"/>
      <w:lvlText w:val="o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8E7DD0">
      <w:start w:val="1"/>
      <w:numFmt w:val="bullet"/>
      <w:lvlText w:val="▪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0672EE"/>
    <w:multiLevelType w:val="hybridMultilevel"/>
    <w:tmpl w:val="A3F2EC3C"/>
    <w:lvl w:ilvl="0" w:tplc="4A146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94E516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80D7BC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54FD2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5A4680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C40F00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121C4E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B493B0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04334A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F413BC6"/>
    <w:multiLevelType w:val="hybridMultilevel"/>
    <w:tmpl w:val="CCB030C6"/>
    <w:lvl w:ilvl="0" w:tplc="9BF80D72">
      <w:start w:val="1"/>
      <w:numFmt w:val="bullet"/>
      <w:lvlText w:val="•"/>
      <w:lvlJc w:val="left"/>
      <w:pPr>
        <w:ind w:left="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C8AAEA">
      <w:start w:val="1"/>
      <w:numFmt w:val="bullet"/>
      <w:lvlText w:val="o"/>
      <w:lvlJc w:val="left"/>
      <w:pPr>
        <w:ind w:left="1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0B656">
      <w:start w:val="1"/>
      <w:numFmt w:val="bullet"/>
      <w:lvlText w:val="▪"/>
      <w:lvlJc w:val="left"/>
      <w:pPr>
        <w:ind w:left="2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163028">
      <w:start w:val="1"/>
      <w:numFmt w:val="bullet"/>
      <w:lvlText w:val="•"/>
      <w:lvlJc w:val="left"/>
      <w:pPr>
        <w:ind w:left="3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60F5A">
      <w:start w:val="1"/>
      <w:numFmt w:val="bullet"/>
      <w:lvlText w:val="o"/>
      <w:lvlJc w:val="left"/>
      <w:pPr>
        <w:ind w:left="3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C03CC8">
      <w:start w:val="1"/>
      <w:numFmt w:val="bullet"/>
      <w:lvlText w:val="▪"/>
      <w:lvlJc w:val="left"/>
      <w:pPr>
        <w:ind w:left="4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8157C">
      <w:start w:val="1"/>
      <w:numFmt w:val="bullet"/>
      <w:lvlText w:val="•"/>
      <w:lvlJc w:val="left"/>
      <w:pPr>
        <w:ind w:left="5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A806A">
      <w:start w:val="1"/>
      <w:numFmt w:val="bullet"/>
      <w:lvlText w:val="o"/>
      <w:lvlJc w:val="left"/>
      <w:pPr>
        <w:ind w:left="60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867CC0">
      <w:start w:val="1"/>
      <w:numFmt w:val="bullet"/>
      <w:lvlText w:val="▪"/>
      <w:lvlJc w:val="left"/>
      <w:pPr>
        <w:ind w:left="6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0C"/>
    <w:rsid w:val="003B6393"/>
    <w:rsid w:val="0098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9185"/>
  <w15:docId w15:val="{E4961C72-5DF9-483A-A3EE-5C272F71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9" w:lineRule="auto"/>
      <w:ind w:left="113" w:right="12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866</Words>
  <Characters>4937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Tatyana</cp:lastModifiedBy>
  <cp:revision>3</cp:revision>
  <dcterms:created xsi:type="dcterms:W3CDTF">2025-03-27T13:20:00Z</dcterms:created>
  <dcterms:modified xsi:type="dcterms:W3CDTF">2025-03-27T13:20:00Z</dcterms:modified>
</cp:coreProperties>
</file>